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仿宋_GBK"/>
          <w:kern w:val="0"/>
          <w:sz w:val="44"/>
          <w:szCs w:val="44"/>
          <w:lang w:val="en-US" w:eastAsia="zh-CN"/>
        </w:rPr>
      </w:pPr>
      <w:bookmarkStart w:id="0" w:name="_GoBack"/>
      <w:bookmarkEnd w:id="0"/>
      <w:r>
        <w:rPr>
          <w:rFonts w:hint="eastAsia" w:ascii="Times New Roman" w:hAnsi="Times New Roman" w:eastAsia="方正仿宋_GBK"/>
          <w:kern w:val="0"/>
          <w:sz w:val="44"/>
          <w:szCs w:val="44"/>
          <w:lang w:val="en-US" w:eastAsia="zh-CN"/>
        </w:rPr>
        <w:t>报价函</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巴中市恩阳区农业融资担保有限责任公司：</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我公司已收到贵单位发布的“巴州中城北街99号、巴州区江北望王路东段9号两宗房产价值评估项目服务询价公告”，根据询价公告的要求，拟对本次评估项目按照人民币：</w:t>
      </w:r>
      <w:r>
        <w:rPr>
          <w:rFonts w:hint="eastAsia" w:ascii="仿宋" w:hAnsi="仿宋" w:eastAsia="仿宋" w:cs="仿宋"/>
          <w:kern w:val="2"/>
          <w:sz w:val="32"/>
          <w:szCs w:val="32"/>
          <w:u w:val="single"/>
          <w:lang w:val="en-US" w:eastAsia="zh-CN" w:bidi="ar-SA"/>
        </w:rPr>
        <w:t xml:space="preserve">           （小写￥     元）</w:t>
      </w:r>
      <w:r>
        <w:rPr>
          <w:rFonts w:hint="eastAsia" w:ascii="仿宋" w:hAnsi="仿宋" w:eastAsia="仿宋" w:cs="仿宋"/>
          <w:kern w:val="2"/>
          <w:sz w:val="32"/>
          <w:szCs w:val="32"/>
          <w:lang w:val="en-US" w:eastAsia="zh-CN" w:bidi="ar-SA"/>
        </w:rPr>
        <w:t>(包干价)提供评估服务。此报价已包含所有为完成相关评估工作内容的全部费用，我公司不再以任何理由向贵单位收取其它任何费用。</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并承诺我公司没有被纳入法院、工商行政管理部门、税务部门、银行认定的失信名单且在有效期内，或者在前三年政府采购合同履约过程中及其他经营活动中履约过程中未依法履约被有关部门处罚或者处理过，具有良好的商业信誉。</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报价机构名称：（公章）</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报价时间：     年   月   日</w:t>
      </w:r>
    </w:p>
    <w:p>
      <w:pPr>
        <w:pStyle w:val="4"/>
        <w:spacing w:before="0" w:beforeAutospacing="0" w:after="0" w:afterAutospacing="0" w:line="360" w:lineRule="auto"/>
        <w:rPr>
          <w:rFonts w:hint="eastAsia" w:cs="宋体"/>
          <w:sz w:val="24"/>
          <w:szCs w:val="24"/>
        </w:rPr>
      </w:pPr>
    </w:p>
    <w:p>
      <w:pPr>
        <w:pStyle w:val="4"/>
        <w:spacing w:before="0" w:beforeAutospacing="0" w:after="0" w:afterAutospacing="0" w:line="360" w:lineRule="auto"/>
        <w:rPr>
          <w:rFonts w:hint="eastAsia" w:cs="宋体"/>
          <w:sz w:val="24"/>
          <w:szCs w:val="24"/>
        </w:rPr>
      </w:pPr>
    </w:p>
    <w:p>
      <w:pPr>
        <w:pStyle w:val="4"/>
        <w:spacing w:before="0" w:beforeAutospacing="0" w:after="0" w:afterAutospacing="0" w:line="440" w:lineRule="exact"/>
        <w:rPr>
          <w:rFonts w:hint="eastAsia"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7"/>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97E5B"/>
    <w:rsid w:val="091D4799"/>
    <w:rsid w:val="125C3997"/>
    <w:rsid w:val="17F50B88"/>
    <w:rsid w:val="2D7C3E4D"/>
    <w:rsid w:val="2F9914A6"/>
    <w:rsid w:val="3A1302FF"/>
    <w:rsid w:val="3A261A07"/>
    <w:rsid w:val="3B39083D"/>
    <w:rsid w:val="3DB627DB"/>
    <w:rsid w:val="576A188D"/>
    <w:rsid w:val="623B7112"/>
    <w:rsid w:val="65830354"/>
    <w:rsid w:val="668512D5"/>
    <w:rsid w:val="76F93177"/>
    <w:rsid w:val="799C0F43"/>
    <w:rsid w:val="7E5B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
    <w:name w:val="标题 5（有编号）（绿盟科技）"/>
    <w:basedOn w:val="1"/>
    <w:next w:val="8"/>
    <w:qFormat/>
    <w:uiPriority w:val="99"/>
    <w:pPr>
      <w:keepNext/>
      <w:keepLines/>
      <w:numPr>
        <w:ilvl w:val="4"/>
        <w:numId w:val="1"/>
      </w:numPr>
      <w:spacing w:before="280" w:after="156" w:line="377" w:lineRule="auto"/>
      <w:outlineLvl w:val="4"/>
    </w:pPr>
    <w:rPr>
      <w:rFonts w:ascii="Arial" w:hAnsi="Arial" w:eastAsia="黑体" w:cs="Arial"/>
      <w:b/>
      <w:bCs/>
    </w:rPr>
  </w:style>
  <w:style w:type="paragraph" w:customStyle="1" w:styleId="8">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9">
    <w:name w:val="Default"/>
    <w:basedOn w:val="1"/>
    <w:qFormat/>
    <w:uiPriority w:val="0"/>
    <w:pPr>
      <w:autoSpaceDE w:val="0"/>
      <w:autoSpaceDN w:val="0"/>
      <w:adjustRightInd w:val="0"/>
      <w:jc w:val="left"/>
    </w:pPr>
    <w:rPr>
      <w:rFonts w:ascii="Arial" w:hAnsi="Arial" w:cs="Arial"/>
      <w:color w:val="000000"/>
      <w:kern w:val="0"/>
      <w:sz w:val="24"/>
    </w:rPr>
  </w:style>
  <w:style w:type="paragraph" w:customStyle="1" w:styleId="10">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2020-06-15T08:15:00Z</dcterms:created>
  <dc:creator>Administrator</dc:creator>
  <cp:lastModifiedBy>哭泣的小丑494348</cp:lastModifiedBy>
  <cp:lastPrinted>2021-01-27T01:08:00Z</cp:lastPrinted>
  <dcterms:modified xsi:type="dcterms:W3CDTF">2021-01-27T06:38:30Z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494348_btnclosed</vt:lpwstr>
  </property>
</Properties>
</file>